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6D53" w14:textId="222CC8B9" w:rsidR="00235C41" w:rsidRDefault="00235C41" w:rsidP="00235C41">
      <w:pPr>
        <w:spacing w:after="0" w:line="240" w:lineRule="auto"/>
        <w:jc w:val="center"/>
        <w:rPr>
          <w:rFonts w:ascii="Arial Narrow" w:hAnsi="Arial Narrow"/>
        </w:rPr>
      </w:pPr>
      <w:proofErr w:type="spellStart"/>
      <w:r w:rsidRPr="00DF3619">
        <w:rPr>
          <w:rFonts w:ascii="Arial Narrow" w:hAnsi="Arial Narrow"/>
        </w:rPr>
        <w:t>Kabetogama</w:t>
      </w:r>
      <w:proofErr w:type="spellEnd"/>
      <w:r w:rsidRPr="00DF3619">
        <w:rPr>
          <w:rFonts w:ascii="Arial Narrow" w:hAnsi="Arial Narrow"/>
        </w:rPr>
        <w:t xml:space="preserve"> </w:t>
      </w:r>
      <w:r>
        <w:rPr>
          <w:rFonts w:ascii="Arial Narrow" w:hAnsi="Arial Narrow"/>
        </w:rPr>
        <w:t>Clean Water Initiative Steering Committee</w:t>
      </w:r>
    </w:p>
    <w:p w14:paraId="2B1D277E" w14:textId="1880CECA" w:rsidR="00235C41" w:rsidRDefault="00235C41" w:rsidP="00235C41">
      <w:pPr>
        <w:spacing w:after="0" w:line="240" w:lineRule="auto"/>
        <w:jc w:val="center"/>
        <w:rPr>
          <w:rFonts w:ascii="Arial Narrow" w:hAnsi="Arial Narrow"/>
        </w:rPr>
      </w:pPr>
    </w:p>
    <w:p w14:paraId="2089CFD6" w14:textId="3C881905" w:rsidR="00235C41" w:rsidRDefault="00235C41" w:rsidP="00235C41">
      <w:pPr>
        <w:spacing w:after="0" w:line="240" w:lineRule="auto"/>
        <w:jc w:val="center"/>
        <w:rPr>
          <w:rFonts w:ascii="Arial Narrow" w:hAnsi="Arial Narrow"/>
        </w:rPr>
      </w:pPr>
      <w:r>
        <w:rPr>
          <w:rFonts w:ascii="Arial Narrow" w:hAnsi="Arial Narrow"/>
        </w:rPr>
        <w:t xml:space="preserve">Actions Taken by </w:t>
      </w:r>
      <w:proofErr w:type="spellStart"/>
      <w:r>
        <w:rPr>
          <w:rFonts w:ascii="Arial Narrow" w:hAnsi="Arial Narrow"/>
        </w:rPr>
        <w:t>Kabetogama</w:t>
      </w:r>
      <w:proofErr w:type="spellEnd"/>
      <w:r>
        <w:rPr>
          <w:rFonts w:ascii="Arial Narrow" w:hAnsi="Arial Narrow"/>
        </w:rPr>
        <w:t xml:space="preserve"> </w:t>
      </w:r>
      <w:proofErr w:type="spellStart"/>
      <w:r>
        <w:rPr>
          <w:rFonts w:ascii="Arial Narrow" w:hAnsi="Arial Narrow"/>
        </w:rPr>
        <w:t>Towship</w:t>
      </w:r>
      <w:proofErr w:type="spellEnd"/>
      <w:r>
        <w:rPr>
          <w:rFonts w:ascii="Arial Narrow" w:hAnsi="Arial Narrow"/>
        </w:rPr>
        <w:t xml:space="preserve"> Board Regarding </w:t>
      </w:r>
      <w:r w:rsidR="0077465B">
        <w:rPr>
          <w:rFonts w:ascii="Arial Narrow" w:hAnsi="Arial Narrow"/>
        </w:rPr>
        <w:t xml:space="preserve">Area C </w:t>
      </w:r>
      <w:r>
        <w:rPr>
          <w:rFonts w:ascii="Arial Narrow" w:hAnsi="Arial Narrow"/>
        </w:rPr>
        <w:t>Reverse Referendum</w:t>
      </w:r>
      <w:r w:rsidR="0003166D">
        <w:rPr>
          <w:rFonts w:ascii="Arial Narrow" w:hAnsi="Arial Narrow"/>
        </w:rPr>
        <w:t xml:space="preserve"> Special Election</w:t>
      </w:r>
      <w:r w:rsidR="0077465B">
        <w:rPr>
          <w:rFonts w:ascii="Arial Narrow" w:hAnsi="Arial Narrow"/>
        </w:rPr>
        <w:t xml:space="preserve"> </w:t>
      </w:r>
    </w:p>
    <w:p w14:paraId="70B5631D" w14:textId="0F094667" w:rsidR="00235C41" w:rsidRDefault="00235C41" w:rsidP="00235C41">
      <w:pPr>
        <w:spacing w:after="0" w:line="240" w:lineRule="auto"/>
        <w:jc w:val="center"/>
        <w:rPr>
          <w:rFonts w:ascii="Arial Narrow" w:hAnsi="Arial Narrow"/>
        </w:rPr>
      </w:pPr>
      <w:r>
        <w:rPr>
          <w:rFonts w:ascii="Arial Narrow" w:hAnsi="Arial Narrow"/>
        </w:rPr>
        <w:t>January-February 2020</w:t>
      </w:r>
    </w:p>
    <w:p w14:paraId="71DE8F18" w14:textId="022475F9" w:rsidR="00235C41" w:rsidRDefault="00235C41" w:rsidP="00235C41">
      <w:pPr>
        <w:spacing w:after="0" w:line="240" w:lineRule="auto"/>
        <w:jc w:val="center"/>
        <w:rPr>
          <w:rFonts w:ascii="Arial Narrow" w:hAnsi="Arial Narrow"/>
        </w:rPr>
      </w:pPr>
    </w:p>
    <w:p w14:paraId="3DDD5371" w14:textId="2DC1FACF" w:rsidR="00BD636A" w:rsidRDefault="00BD636A" w:rsidP="0077465B">
      <w:pPr>
        <w:spacing w:after="0" w:line="240" w:lineRule="auto"/>
        <w:rPr>
          <w:rFonts w:ascii="Arial Narrow" w:hAnsi="Arial Narrow"/>
        </w:rPr>
      </w:pPr>
      <w:r>
        <w:rPr>
          <w:rFonts w:ascii="Arial Narrow" w:hAnsi="Arial Narrow"/>
        </w:rPr>
        <w:t>Under State Statute 365A, governing the establishment of subordinate service districts, if after successful petition to establish a district,</w:t>
      </w:r>
      <w:r w:rsidR="005F7C78">
        <w:rPr>
          <w:rFonts w:ascii="Arial Narrow" w:hAnsi="Arial Narrow"/>
        </w:rPr>
        <w:t xml:space="preserve"> the Township receives petitions from at least 25% of the proposed district property owners opposed to the establishment, a special election needs to be conducted to determine the question of establishment</w:t>
      </w:r>
      <w:r w:rsidR="001C5E6B">
        <w:rPr>
          <w:rFonts w:ascii="Arial Narrow" w:hAnsi="Arial Narrow"/>
        </w:rPr>
        <w:t>.  The township did receive the required 25% petitions to prompt a reverse referendum.</w:t>
      </w:r>
      <w:r w:rsidR="005F7C78">
        <w:rPr>
          <w:rFonts w:ascii="Arial Narrow" w:hAnsi="Arial Narrow"/>
        </w:rPr>
        <w:t xml:space="preserve">  </w:t>
      </w:r>
    </w:p>
    <w:p w14:paraId="23D856C0" w14:textId="77777777" w:rsidR="001C5E6B" w:rsidRDefault="001C5E6B" w:rsidP="0077465B">
      <w:pPr>
        <w:spacing w:after="0" w:line="240" w:lineRule="auto"/>
        <w:rPr>
          <w:rFonts w:ascii="Arial Narrow" w:hAnsi="Arial Narrow"/>
        </w:rPr>
      </w:pPr>
    </w:p>
    <w:p w14:paraId="49AD1258" w14:textId="53BB5619" w:rsidR="005F7C78" w:rsidRDefault="005F7C78" w:rsidP="0077465B">
      <w:pPr>
        <w:spacing w:after="0" w:line="240" w:lineRule="auto"/>
        <w:rPr>
          <w:rFonts w:ascii="Arial Narrow" w:hAnsi="Arial Narrow"/>
        </w:rPr>
      </w:pPr>
      <w:r>
        <w:rPr>
          <w:rFonts w:ascii="Arial Narrow" w:hAnsi="Arial Narrow"/>
        </w:rPr>
        <w:t xml:space="preserve">We found that there is no clear guidance in state election law that covers our situation where the voters (the property owners of the proposed district) are not registered to vote in </w:t>
      </w:r>
      <w:proofErr w:type="spellStart"/>
      <w:r>
        <w:rPr>
          <w:rFonts w:ascii="Arial Narrow" w:hAnsi="Arial Narrow"/>
        </w:rPr>
        <w:t>Kabetogama</w:t>
      </w:r>
      <w:proofErr w:type="spellEnd"/>
      <w:r>
        <w:rPr>
          <w:rFonts w:ascii="Arial Narrow" w:hAnsi="Arial Narrow"/>
        </w:rPr>
        <w:t xml:space="preserve"> Township elections.</w:t>
      </w:r>
      <w:r w:rsidR="00432EB8">
        <w:rPr>
          <w:rFonts w:ascii="Arial Narrow" w:hAnsi="Arial Narrow"/>
        </w:rPr>
        <w:t xml:space="preserve">  We also wanted a process that gave all property owners an equal chance to </w:t>
      </w:r>
      <w:r w:rsidR="00C82813">
        <w:rPr>
          <w:rFonts w:ascii="Arial Narrow" w:hAnsi="Arial Narrow"/>
        </w:rPr>
        <w:t>vote their preference.</w:t>
      </w:r>
      <w:r>
        <w:rPr>
          <w:rFonts w:ascii="Arial Narrow" w:hAnsi="Arial Narrow"/>
        </w:rPr>
        <w:t xml:space="preserve"> </w:t>
      </w:r>
    </w:p>
    <w:p w14:paraId="29224A79" w14:textId="77777777" w:rsidR="001C5E6B" w:rsidRDefault="001C5E6B" w:rsidP="0077465B">
      <w:pPr>
        <w:spacing w:after="0" w:line="240" w:lineRule="auto"/>
        <w:rPr>
          <w:rFonts w:ascii="Arial Narrow" w:hAnsi="Arial Narrow"/>
        </w:rPr>
      </w:pPr>
    </w:p>
    <w:p w14:paraId="7B34DBB0" w14:textId="77777777" w:rsidR="00432EB8" w:rsidRDefault="00235C41" w:rsidP="0077465B">
      <w:pPr>
        <w:spacing w:after="0" w:line="240" w:lineRule="auto"/>
        <w:rPr>
          <w:rFonts w:ascii="Arial Narrow" w:hAnsi="Arial Narrow"/>
        </w:rPr>
      </w:pPr>
      <w:r>
        <w:rPr>
          <w:rFonts w:ascii="Arial Narrow" w:hAnsi="Arial Narrow"/>
        </w:rPr>
        <w:t xml:space="preserve">After conferring with the St. Louis County Deputy Auditor/Elections </w:t>
      </w:r>
      <w:r w:rsidR="0077465B">
        <w:rPr>
          <w:rFonts w:ascii="Arial Narrow" w:hAnsi="Arial Narrow"/>
        </w:rPr>
        <w:t xml:space="preserve">Supervisor, The Township Board asked our Township Attorney to </w:t>
      </w:r>
      <w:r w:rsidR="00432EB8">
        <w:rPr>
          <w:rFonts w:ascii="Arial Narrow" w:hAnsi="Arial Narrow"/>
        </w:rPr>
        <w:t xml:space="preserve">research state election laws and recommend </w:t>
      </w:r>
      <w:r w:rsidR="0077465B">
        <w:rPr>
          <w:rFonts w:ascii="Arial Narrow" w:hAnsi="Arial Narrow"/>
        </w:rPr>
        <w:t>a process for the Board to follow in order to conduct a referendum vote to determine if a subordinate service district shall be established for Area C.</w:t>
      </w:r>
    </w:p>
    <w:p w14:paraId="56005B17" w14:textId="77777777" w:rsidR="00432EB8" w:rsidRDefault="00432EB8" w:rsidP="0077465B">
      <w:pPr>
        <w:spacing w:after="0" w:line="240" w:lineRule="auto"/>
        <w:rPr>
          <w:rFonts w:ascii="Arial Narrow" w:hAnsi="Arial Narrow"/>
        </w:rPr>
      </w:pPr>
    </w:p>
    <w:p w14:paraId="7EA6AA3B" w14:textId="77777777" w:rsidR="00C82813" w:rsidRDefault="00432EB8" w:rsidP="0077465B">
      <w:pPr>
        <w:spacing w:after="0" w:line="240" w:lineRule="auto"/>
        <w:rPr>
          <w:rFonts w:ascii="Arial Narrow" w:hAnsi="Arial Narrow"/>
        </w:rPr>
      </w:pPr>
      <w:r>
        <w:rPr>
          <w:rFonts w:ascii="Arial Narrow" w:hAnsi="Arial Narrow"/>
        </w:rPr>
        <w:t>The Board has approved and will follow the recommendations of our Township Attorney in conducting the referendum vote.</w:t>
      </w:r>
      <w:r w:rsidR="00C82813">
        <w:rPr>
          <w:rFonts w:ascii="Arial Narrow" w:hAnsi="Arial Narrow"/>
        </w:rPr>
        <w:t xml:space="preserve">  The following are actions that have or will be competed by the Board which will culminate in a special election held on May 12, 2020.</w:t>
      </w:r>
    </w:p>
    <w:p w14:paraId="2AED962D" w14:textId="7B81987F" w:rsidR="00235C41" w:rsidRDefault="00C82813" w:rsidP="00C82813">
      <w:pPr>
        <w:pStyle w:val="ListParagraph"/>
        <w:numPr>
          <w:ilvl w:val="0"/>
          <w:numId w:val="1"/>
        </w:numPr>
        <w:spacing w:after="0" w:line="240" w:lineRule="auto"/>
      </w:pPr>
      <w:r>
        <w:t xml:space="preserve">January 2, 2020 </w:t>
      </w:r>
      <w:r w:rsidR="00605299">
        <w:t>-</w:t>
      </w:r>
      <w:r>
        <w:t xml:space="preserve"> Set Special Election </w:t>
      </w:r>
      <w:r w:rsidR="00605299">
        <w:t>d</w:t>
      </w:r>
      <w:r>
        <w:t>ate for May 12, 2020</w:t>
      </w:r>
    </w:p>
    <w:p w14:paraId="53578B47" w14:textId="6371D236" w:rsidR="00C82813" w:rsidRDefault="00C82813" w:rsidP="00C82813">
      <w:pPr>
        <w:pStyle w:val="ListParagraph"/>
        <w:numPr>
          <w:ilvl w:val="0"/>
          <w:numId w:val="1"/>
        </w:numPr>
        <w:spacing w:after="0" w:line="240" w:lineRule="auto"/>
      </w:pPr>
      <w:r>
        <w:t xml:space="preserve">January 2, 2020 </w:t>
      </w:r>
      <w:r w:rsidR="00605299">
        <w:t>–</w:t>
      </w:r>
      <w:r>
        <w:t xml:space="preserve"> </w:t>
      </w:r>
      <w:r w:rsidR="00605299">
        <w:t>Approve and resolve to follow township attorney’s recommendations for a mail election where</w:t>
      </w:r>
      <w:r w:rsidR="00FF5D99">
        <w:t xml:space="preserve"> the electorate would include all Area C property owners as listed on the county’s land records for those properties (one vote for each property owner regardless of the number of properties owned).  This includes all owners listed on the deeds for those properties.  This is different from the petition </w:t>
      </w:r>
      <w:r w:rsidR="006A5B2F">
        <w:t xml:space="preserve">(and reverse petition) </w:t>
      </w:r>
      <w:r w:rsidR="00FF5D99">
        <w:t xml:space="preserve">process where each property or </w:t>
      </w:r>
      <w:r w:rsidR="006A5B2F">
        <w:t>group of properties with the same owner were considered as one petition.</w:t>
      </w:r>
      <w:r w:rsidR="00FF5D99">
        <w:t xml:space="preserve"> </w:t>
      </w:r>
    </w:p>
    <w:p w14:paraId="5C045183" w14:textId="23A6F578" w:rsidR="006A5B2F" w:rsidRDefault="006A5B2F" w:rsidP="006A5B2F">
      <w:pPr>
        <w:pStyle w:val="ListParagraph"/>
        <w:numPr>
          <w:ilvl w:val="0"/>
          <w:numId w:val="1"/>
        </w:numPr>
        <w:spacing w:after="0" w:line="240" w:lineRule="auto"/>
      </w:pPr>
      <w:r>
        <w:t>January 14, 2020 – Letter mailed to each Area C property owner informing them of the reverse referendum and special election.</w:t>
      </w:r>
    </w:p>
    <w:p w14:paraId="5723D05D" w14:textId="7E07AD7B" w:rsidR="006A5B2F" w:rsidRDefault="006A5B2F" w:rsidP="006A5B2F">
      <w:pPr>
        <w:pStyle w:val="ListParagraph"/>
        <w:numPr>
          <w:ilvl w:val="0"/>
          <w:numId w:val="1"/>
        </w:numPr>
        <w:spacing w:after="0" w:line="240" w:lineRule="auto"/>
      </w:pPr>
      <w:r>
        <w:t>February 4, 2020 – Board approved a resolution to conduct a mail election.</w:t>
      </w:r>
    </w:p>
    <w:p w14:paraId="52A64903" w14:textId="3856156A" w:rsidR="00841FFE" w:rsidRDefault="00841FFE" w:rsidP="00841FFE">
      <w:pPr>
        <w:rPr>
          <w:rFonts w:eastAsia="Times New Roman"/>
          <w:bCs/>
        </w:rPr>
      </w:pPr>
      <w:r>
        <w:tab/>
        <w:t xml:space="preserve">   February 5, 2020 </w:t>
      </w:r>
      <w:proofErr w:type="gramStart"/>
      <w:r>
        <w:t>-  Board</w:t>
      </w:r>
      <w:proofErr w:type="gramEnd"/>
      <w:r>
        <w:t xml:space="preserve"> sent a </w:t>
      </w:r>
      <w:r w:rsidRPr="00841FFE">
        <w:rPr>
          <w:rFonts w:eastAsia="Times New Roman"/>
          <w:bCs/>
        </w:rPr>
        <w:t>NOTICE OF SPECIAL ELECTION ON QUESTION</w:t>
      </w:r>
      <w:r>
        <w:rPr>
          <w:rFonts w:eastAsia="Times New Roman"/>
          <w:bCs/>
        </w:rPr>
        <w:t xml:space="preserve"> ON THE </w:t>
      </w:r>
      <w:r>
        <w:rPr>
          <w:rFonts w:eastAsia="Times New Roman"/>
          <w:bCs/>
        </w:rPr>
        <w:tab/>
        <w:t xml:space="preserve">   </w:t>
      </w:r>
      <w:r>
        <w:rPr>
          <w:rFonts w:eastAsia="Times New Roman"/>
          <w:bCs/>
        </w:rPr>
        <w:tab/>
        <w:t xml:space="preserve"> </w:t>
      </w:r>
      <w:r>
        <w:rPr>
          <w:rFonts w:eastAsia="Times New Roman"/>
          <w:bCs/>
        </w:rPr>
        <w:tab/>
        <w:t xml:space="preserve">   QUESTION OF ESTABLISHMENT OF A SUBORDINATE SERVICE DISTRICT to the County Auditor. </w:t>
      </w:r>
    </w:p>
    <w:p w14:paraId="633747A6" w14:textId="6C24CF4A" w:rsidR="0003166D" w:rsidRDefault="00841FFE" w:rsidP="0003166D">
      <w:pPr>
        <w:pStyle w:val="ListParagraph"/>
        <w:numPr>
          <w:ilvl w:val="0"/>
          <w:numId w:val="5"/>
        </w:numPr>
        <w:rPr>
          <w:rFonts w:eastAsia="Times New Roman"/>
          <w:bCs/>
        </w:rPr>
      </w:pPr>
      <w:r>
        <w:rPr>
          <w:rFonts w:eastAsia="Times New Roman"/>
          <w:bCs/>
        </w:rPr>
        <w:t xml:space="preserve">March 3, 2020 – </w:t>
      </w:r>
      <w:r w:rsidR="0003166D">
        <w:rPr>
          <w:rFonts w:eastAsia="Times New Roman"/>
          <w:bCs/>
        </w:rPr>
        <w:t>“</w:t>
      </w:r>
      <w:r>
        <w:rPr>
          <w:rFonts w:eastAsia="Times New Roman"/>
          <w:bCs/>
        </w:rPr>
        <w:t xml:space="preserve">Notice </w:t>
      </w:r>
      <w:r w:rsidR="0003166D">
        <w:rPr>
          <w:rFonts w:eastAsia="Times New Roman"/>
          <w:bCs/>
        </w:rPr>
        <w:t>of Special Election” and “Notice of Mail Ballot Procedures” mailed to taxpayer of each property in Area C.</w:t>
      </w:r>
    </w:p>
    <w:p w14:paraId="5B313D1F" w14:textId="71BCB7C5" w:rsidR="0003166D" w:rsidRDefault="0003166D" w:rsidP="0003166D">
      <w:pPr>
        <w:pStyle w:val="ListParagraph"/>
        <w:numPr>
          <w:ilvl w:val="0"/>
          <w:numId w:val="5"/>
        </w:numPr>
        <w:rPr>
          <w:rFonts w:eastAsia="Times New Roman"/>
          <w:bCs/>
        </w:rPr>
      </w:pPr>
      <w:r>
        <w:rPr>
          <w:rFonts w:eastAsia="Times New Roman"/>
          <w:bCs/>
        </w:rPr>
        <w:t>April 12 – Send out Mail Ballots to taxpayer of each property in Area C.</w:t>
      </w:r>
    </w:p>
    <w:p w14:paraId="6FE2E378" w14:textId="211995D4" w:rsidR="00DD18C2" w:rsidRPr="0003166D" w:rsidRDefault="00DD18C2" w:rsidP="0003166D">
      <w:pPr>
        <w:pStyle w:val="ListParagraph"/>
        <w:numPr>
          <w:ilvl w:val="0"/>
          <w:numId w:val="5"/>
        </w:numPr>
        <w:rPr>
          <w:rFonts w:eastAsia="Times New Roman"/>
          <w:bCs/>
        </w:rPr>
      </w:pPr>
      <w:r>
        <w:rPr>
          <w:rFonts w:eastAsia="Times New Roman"/>
          <w:bCs/>
        </w:rPr>
        <w:t>May 12 – Election, votes counted</w:t>
      </w:r>
      <w:bookmarkStart w:id="0" w:name="_GoBack"/>
      <w:bookmarkEnd w:id="0"/>
    </w:p>
    <w:sectPr w:rsidR="00DD18C2" w:rsidRPr="0003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0A71"/>
    <w:multiLevelType w:val="hybridMultilevel"/>
    <w:tmpl w:val="7BC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A4C4F"/>
    <w:multiLevelType w:val="hybridMultilevel"/>
    <w:tmpl w:val="5624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A778F3"/>
    <w:multiLevelType w:val="hybridMultilevel"/>
    <w:tmpl w:val="CE90173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 w15:restartNumberingAfterBreak="0">
    <w:nsid w:val="504B06DB"/>
    <w:multiLevelType w:val="hybridMultilevel"/>
    <w:tmpl w:val="57D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C0305"/>
    <w:multiLevelType w:val="hybridMultilevel"/>
    <w:tmpl w:val="043842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41"/>
    <w:rsid w:val="0003166D"/>
    <w:rsid w:val="001C5E6B"/>
    <w:rsid w:val="00235C41"/>
    <w:rsid w:val="00432EB8"/>
    <w:rsid w:val="005F7C78"/>
    <w:rsid w:val="00605299"/>
    <w:rsid w:val="006A5B2F"/>
    <w:rsid w:val="0077465B"/>
    <w:rsid w:val="00841FFE"/>
    <w:rsid w:val="00994F65"/>
    <w:rsid w:val="00BD636A"/>
    <w:rsid w:val="00C82813"/>
    <w:rsid w:val="00DD18C2"/>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DBF2"/>
  <w15:chartTrackingRefBased/>
  <w15:docId w15:val="{96B13FFA-ED6C-4A4F-8030-1C96F52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Stegmeir</dc:creator>
  <cp:keywords/>
  <dc:description/>
  <cp:lastModifiedBy>Carol Stegmeir</cp:lastModifiedBy>
  <cp:revision>4</cp:revision>
  <dcterms:created xsi:type="dcterms:W3CDTF">2020-02-07T14:15:00Z</dcterms:created>
  <dcterms:modified xsi:type="dcterms:W3CDTF">2020-02-07T16:34:00Z</dcterms:modified>
</cp:coreProperties>
</file>